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881" w:type="dxa"/>
        <w:tblInd w:w="-856" w:type="dxa"/>
        <w:tblLook w:val="04A0" w:firstRow="1" w:lastRow="0" w:firstColumn="1" w:lastColumn="0" w:noHBand="0" w:noVBand="1"/>
      </w:tblPr>
      <w:tblGrid>
        <w:gridCol w:w="3396"/>
        <w:gridCol w:w="851"/>
        <w:gridCol w:w="539"/>
        <w:gridCol w:w="4536"/>
        <w:gridCol w:w="1559"/>
      </w:tblGrid>
      <w:tr w:rsidR="00684292" w:rsidRPr="00684292" w:rsidTr="00597CB2">
        <w:tc>
          <w:tcPr>
            <w:tcW w:w="10881" w:type="dxa"/>
            <w:gridSpan w:val="5"/>
            <w:shd w:val="clear" w:color="auto" w:fill="806000" w:themeFill="accent4" w:themeFillShade="80"/>
          </w:tcPr>
          <w:p w:rsidR="00A36EDB" w:rsidRDefault="00684292" w:rsidP="003D41C1">
            <w:pPr>
              <w:jc w:val="center"/>
              <w:rPr>
                <w:b/>
                <w:color w:val="FFFFFF" w:themeColor="background1"/>
                <w:sz w:val="36"/>
                <w:szCs w:val="36"/>
              </w:rPr>
            </w:pPr>
            <w:r w:rsidRPr="003D41C1">
              <w:rPr>
                <w:b/>
                <w:color w:val="FFFFFF" w:themeColor="background1"/>
                <w:sz w:val="36"/>
                <w:szCs w:val="36"/>
              </w:rPr>
              <w:t xml:space="preserve">Aanvraag voor het gebruik van </w:t>
            </w:r>
          </w:p>
          <w:p w:rsidR="00482769" w:rsidRPr="00684292" w:rsidRDefault="003D41C1" w:rsidP="00F11DC4">
            <w:pPr>
              <w:jc w:val="center"/>
              <w:rPr>
                <w:b/>
              </w:rPr>
            </w:pPr>
            <w:r>
              <w:rPr>
                <w:b/>
                <w:color w:val="FFFFFF" w:themeColor="background1"/>
                <w:sz w:val="36"/>
                <w:szCs w:val="36"/>
              </w:rPr>
              <w:t>V</w:t>
            </w:r>
            <w:r w:rsidR="00684292" w:rsidRPr="003D41C1">
              <w:rPr>
                <w:b/>
                <w:color w:val="FFFFFF" w:themeColor="background1"/>
                <w:sz w:val="36"/>
                <w:szCs w:val="36"/>
              </w:rPr>
              <w:t>erenigingsgebouw</w:t>
            </w:r>
            <w:r w:rsidR="00A36EDB">
              <w:rPr>
                <w:b/>
                <w:color w:val="FFFFFF" w:themeColor="background1"/>
                <w:sz w:val="36"/>
                <w:szCs w:val="36"/>
              </w:rPr>
              <w:t xml:space="preserve"> Vijvertuinen </w:t>
            </w:r>
            <w:r w:rsidR="00953982">
              <w:rPr>
                <w:b/>
                <w:color w:val="FFFFFF" w:themeColor="background1"/>
                <w:sz w:val="36"/>
                <w:szCs w:val="36"/>
              </w:rPr>
              <w:t>‘</w:t>
            </w:r>
            <w:r w:rsidR="00684292" w:rsidRPr="003D41C1">
              <w:rPr>
                <w:b/>
                <w:color w:val="FFFFFF" w:themeColor="background1"/>
                <w:sz w:val="36"/>
                <w:szCs w:val="36"/>
              </w:rPr>
              <w:t>Het Gietertje</w:t>
            </w:r>
            <w:r w:rsidR="00953982">
              <w:rPr>
                <w:b/>
                <w:color w:val="FFFFFF" w:themeColor="background1"/>
                <w:sz w:val="36"/>
                <w:szCs w:val="36"/>
              </w:rPr>
              <w:t>’</w:t>
            </w:r>
          </w:p>
        </w:tc>
      </w:tr>
      <w:tr w:rsidR="00F52026" w:rsidRPr="008D7330" w:rsidTr="00597CB2">
        <w:tc>
          <w:tcPr>
            <w:tcW w:w="4786" w:type="dxa"/>
            <w:gridSpan w:val="3"/>
          </w:tcPr>
          <w:p w:rsidR="00F52026" w:rsidRPr="008D7330" w:rsidRDefault="00F52026">
            <w:r w:rsidRPr="008D7330">
              <w:t xml:space="preserve">Naam </w:t>
            </w:r>
            <w:r w:rsidR="00AB5C17" w:rsidRPr="008D7330">
              <w:t>lid Vijvertuinen</w:t>
            </w:r>
            <w:r w:rsidRPr="008D7330">
              <w:t>:</w:t>
            </w:r>
          </w:p>
          <w:p w:rsidR="00F52026" w:rsidRPr="008D7330" w:rsidRDefault="00F52026"/>
        </w:tc>
        <w:tc>
          <w:tcPr>
            <w:tcW w:w="6095" w:type="dxa"/>
            <w:gridSpan w:val="2"/>
          </w:tcPr>
          <w:p w:rsidR="00F52026" w:rsidRPr="008D7330" w:rsidRDefault="00F52026" w:rsidP="00F52026">
            <w:proofErr w:type="spellStart"/>
            <w:r w:rsidRPr="008D7330">
              <w:t>Tuinnr</w:t>
            </w:r>
            <w:proofErr w:type="spellEnd"/>
            <w:r w:rsidRPr="008D7330">
              <w:t>:</w:t>
            </w:r>
          </w:p>
        </w:tc>
      </w:tr>
      <w:tr w:rsidR="00F52026" w:rsidRPr="008D7330" w:rsidTr="00597CB2">
        <w:tc>
          <w:tcPr>
            <w:tcW w:w="10881" w:type="dxa"/>
            <w:gridSpan w:val="5"/>
          </w:tcPr>
          <w:p w:rsidR="00F52026" w:rsidRPr="008D7330" w:rsidRDefault="003D41C1">
            <w:r w:rsidRPr="008D7330">
              <w:t xml:space="preserve">Verzoekt gebruik </w:t>
            </w:r>
            <w:r w:rsidR="00333000" w:rsidRPr="008D7330">
              <w:t xml:space="preserve">te maken </w:t>
            </w:r>
            <w:r w:rsidRPr="008D7330">
              <w:t>van Het Gietertje</w:t>
            </w:r>
            <w:r w:rsidR="00F11DC4" w:rsidRPr="008D7330">
              <w:t xml:space="preserve"> op (datum):</w:t>
            </w:r>
          </w:p>
        </w:tc>
      </w:tr>
      <w:tr w:rsidR="005B32B9" w:rsidRPr="008D7330" w:rsidTr="00597CB2">
        <w:tc>
          <w:tcPr>
            <w:tcW w:w="10881" w:type="dxa"/>
            <w:gridSpan w:val="5"/>
          </w:tcPr>
          <w:p w:rsidR="00A36EDB" w:rsidRPr="008D7330" w:rsidRDefault="00F11DC4" w:rsidP="00953982">
            <w:pPr>
              <w:rPr>
                <w:sz w:val="18"/>
                <w:szCs w:val="18"/>
              </w:rPr>
            </w:pPr>
            <w:r w:rsidRPr="008D7330">
              <w:t xml:space="preserve">Voor </w:t>
            </w:r>
            <w:r w:rsidRPr="008D7330">
              <w:rPr>
                <w:sz w:val="18"/>
                <w:szCs w:val="18"/>
              </w:rPr>
              <w:t>(lees eerst de voorwaarden en kruis aan wat van toepassing is)</w:t>
            </w:r>
            <w:r w:rsidR="00B828B1" w:rsidRPr="008D7330">
              <w:rPr>
                <w:sz w:val="18"/>
                <w:szCs w:val="18"/>
              </w:rPr>
              <w:t>:</w:t>
            </w:r>
          </w:p>
        </w:tc>
      </w:tr>
      <w:tr w:rsidR="00F52026" w:rsidRPr="008D7330" w:rsidTr="00597CB2">
        <w:tc>
          <w:tcPr>
            <w:tcW w:w="4786" w:type="dxa"/>
            <w:gridSpan w:val="3"/>
          </w:tcPr>
          <w:p w:rsidR="00F52026" w:rsidRPr="008D7330" w:rsidRDefault="00F52026">
            <w:r w:rsidRPr="008D7330">
              <w:rPr>
                <w:b/>
              </w:rPr>
              <w:t>O</w:t>
            </w:r>
            <w:r w:rsidRPr="008D7330">
              <w:t xml:space="preserve"> </w:t>
            </w:r>
            <w:r w:rsidR="00113C98" w:rsidRPr="008D7330">
              <w:t xml:space="preserve"> </w:t>
            </w:r>
            <w:r w:rsidRPr="008D7330">
              <w:t>Een besloten feest</w:t>
            </w:r>
          </w:p>
          <w:p w:rsidR="003D41C1" w:rsidRPr="008D7330" w:rsidRDefault="003D41C1"/>
        </w:tc>
        <w:tc>
          <w:tcPr>
            <w:tcW w:w="6095" w:type="dxa"/>
            <w:gridSpan w:val="2"/>
          </w:tcPr>
          <w:p w:rsidR="00F52026" w:rsidRPr="008D7330" w:rsidRDefault="00F52026">
            <w:r w:rsidRPr="008D7330">
              <w:rPr>
                <w:b/>
              </w:rPr>
              <w:t>O</w:t>
            </w:r>
            <w:r w:rsidR="00113C98" w:rsidRPr="008D7330">
              <w:rPr>
                <w:b/>
              </w:rPr>
              <w:t xml:space="preserve"> </w:t>
            </w:r>
            <w:r w:rsidRPr="008D7330">
              <w:t xml:space="preserve"> </w:t>
            </w:r>
            <w:r w:rsidR="00A36EDB" w:rsidRPr="008D7330">
              <w:t>E</w:t>
            </w:r>
            <w:r w:rsidR="00F11DC4" w:rsidRPr="008D7330">
              <w:t>en e</w:t>
            </w:r>
            <w:r w:rsidR="00A36EDB" w:rsidRPr="008D7330">
              <w:t>igen activiteit</w:t>
            </w:r>
          </w:p>
        </w:tc>
      </w:tr>
      <w:tr w:rsidR="006E5573" w:rsidRPr="008D7330" w:rsidTr="00597CB2">
        <w:tc>
          <w:tcPr>
            <w:tcW w:w="3396" w:type="dxa"/>
          </w:tcPr>
          <w:p w:rsidR="006E5573" w:rsidRPr="008D7330" w:rsidRDefault="006E5573" w:rsidP="00370E26">
            <w:r w:rsidRPr="008D7330">
              <w:t>Verwacht aantal personen:</w:t>
            </w:r>
          </w:p>
          <w:p w:rsidR="006E5573" w:rsidRPr="008D7330" w:rsidRDefault="006E5573" w:rsidP="00370E26"/>
        </w:tc>
        <w:tc>
          <w:tcPr>
            <w:tcW w:w="1390" w:type="dxa"/>
            <w:gridSpan w:val="2"/>
          </w:tcPr>
          <w:p w:rsidR="006E5573" w:rsidRPr="008D7330" w:rsidRDefault="006E5573"/>
          <w:p w:rsidR="006E5573" w:rsidRPr="008D7330" w:rsidRDefault="006E5573" w:rsidP="00370E26"/>
        </w:tc>
        <w:tc>
          <w:tcPr>
            <w:tcW w:w="4536" w:type="dxa"/>
          </w:tcPr>
          <w:p w:rsidR="006E5573" w:rsidRPr="008D7330" w:rsidRDefault="006E5573" w:rsidP="00370E26">
            <w:r w:rsidRPr="008D7330">
              <w:t>Verwacht aantal personen (max 20):</w:t>
            </w:r>
          </w:p>
        </w:tc>
        <w:tc>
          <w:tcPr>
            <w:tcW w:w="1559" w:type="dxa"/>
          </w:tcPr>
          <w:p w:rsidR="006E5573" w:rsidRPr="008D7330" w:rsidRDefault="006E5573" w:rsidP="006E5573"/>
        </w:tc>
      </w:tr>
      <w:tr w:rsidR="005B32B9" w:rsidRPr="008D7330" w:rsidTr="00597CB2">
        <w:trPr>
          <w:trHeight w:val="547"/>
        </w:trPr>
        <w:tc>
          <w:tcPr>
            <w:tcW w:w="4786" w:type="dxa"/>
            <w:gridSpan w:val="3"/>
          </w:tcPr>
          <w:p w:rsidR="005B32B9" w:rsidRPr="008D7330" w:rsidRDefault="005B32B9" w:rsidP="003D41C1">
            <w:r w:rsidRPr="008D7330">
              <w:t>Tijdstip</w:t>
            </w:r>
          </w:p>
          <w:p w:rsidR="005B32B9" w:rsidRPr="008D7330" w:rsidRDefault="005B32B9" w:rsidP="003D41C1">
            <w:r w:rsidRPr="008D7330">
              <w:t>Van:</w:t>
            </w:r>
            <w:r w:rsidRPr="008D7330">
              <w:tab/>
            </w:r>
            <w:r w:rsidRPr="008D7330">
              <w:tab/>
            </w:r>
            <w:r w:rsidRPr="008D7330">
              <w:tab/>
              <w:t>uur</w:t>
            </w:r>
          </w:p>
          <w:p w:rsidR="005B32B9" w:rsidRPr="008D7330" w:rsidRDefault="005B32B9" w:rsidP="00AB58C4">
            <w:r w:rsidRPr="008D7330">
              <w:t>Tot:</w:t>
            </w:r>
            <w:r w:rsidRPr="008D7330">
              <w:tab/>
            </w:r>
            <w:r w:rsidRPr="008D7330">
              <w:tab/>
            </w:r>
            <w:r w:rsidRPr="008D7330">
              <w:tab/>
              <w:t>uur (max 23.00 uur)</w:t>
            </w:r>
          </w:p>
        </w:tc>
        <w:tc>
          <w:tcPr>
            <w:tcW w:w="6095" w:type="dxa"/>
            <w:gridSpan w:val="2"/>
          </w:tcPr>
          <w:p w:rsidR="005B32B9" w:rsidRPr="008D7330" w:rsidRDefault="005B32B9" w:rsidP="005B32B9">
            <w:r w:rsidRPr="008D7330">
              <w:t>Tijdstip</w:t>
            </w:r>
          </w:p>
          <w:p w:rsidR="005B32B9" w:rsidRPr="008D7330" w:rsidRDefault="005B32B9" w:rsidP="005B32B9">
            <w:r w:rsidRPr="008D7330">
              <w:t>Van:</w:t>
            </w:r>
            <w:r w:rsidRPr="008D7330">
              <w:tab/>
            </w:r>
            <w:r w:rsidRPr="008D7330">
              <w:tab/>
            </w:r>
            <w:r w:rsidRPr="008D7330">
              <w:tab/>
              <w:t>uur</w:t>
            </w:r>
          </w:p>
          <w:p w:rsidR="005B32B9" w:rsidRPr="008D7330" w:rsidRDefault="005B32B9" w:rsidP="00953982">
            <w:r w:rsidRPr="008D7330">
              <w:t>Tot:</w:t>
            </w:r>
            <w:r w:rsidRPr="008D7330">
              <w:tab/>
            </w:r>
            <w:r w:rsidRPr="008D7330">
              <w:tab/>
            </w:r>
            <w:r w:rsidRPr="008D7330">
              <w:tab/>
              <w:t>uur (max 17.00 uur)</w:t>
            </w:r>
          </w:p>
        </w:tc>
      </w:tr>
      <w:tr w:rsidR="006E5573" w:rsidRPr="008D7330" w:rsidTr="00597CB2">
        <w:trPr>
          <w:trHeight w:val="547"/>
        </w:trPr>
        <w:tc>
          <w:tcPr>
            <w:tcW w:w="10881" w:type="dxa"/>
            <w:gridSpan w:val="5"/>
          </w:tcPr>
          <w:p w:rsidR="00D52020" w:rsidRPr="008D7330" w:rsidRDefault="006E5573" w:rsidP="006E5573">
            <w:r w:rsidRPr="008D7330">
              <w:t>Aard van de bijeenkomst:</w:t>
            </w:r>
          </w:p>
          <w:p w:rsidR="006E5573" w:rsidRPr="008D7330" w:rsidRDefault="006E5573" w:rsidP="003D41C1"/>
        </w:tc>
      </w:tr>
      <w:tr w:rsidR="0030539E" w:rsidRPr="008D7330" w:rsidTr="00597CB2">
        <w:trPr>
          <w:trHeight w:val="547"/>
        </w:trPr>
        <w:tc>
          <w:tcPr>
            <w:tcW w:w="10881" w:type="dxa"/>
            <w:gridSpan w:val="5"/>
          </w:tcPr>
          <w:p w:rsidR="0030539E" w:rsidRPr="008D7330" w:rsidRDefault="0030539E" w:rsidP="0030539E">
            <w:pPr>
              <w:pStyle w:val="Geenafstand"/>
              <w:numPr>
                <w:ilvl w:val="0"/>
                <w:numId w:val="13"/>
              </w:numPr>
              <w:contextualSpacing/>
            </w:pPr>
            <w:r w:rsidRPr="008D7330">
              <w:t xml:space="preserve">De datum voor het gebruik dient </w:t>
            </w:r>
            <w:r w:rsidR="00AB5C17" w:rsidRPr="008D7330">
              <w:t xml:space="preserve">minstens 2 weken </w:t>
            </w:r>
            <w:r w:rsidRPr="008D7330">
              <w:t>vooraf te worden opgegeven bij de secretaris van het bestuur.</w:t>
            </w:r>
          </w:p>
          <w:p w:rsidR="00AB5C17" w:rsidRPr="008D7330" w:rsidRDefault="00AB5C17" w:rsidP="0030539E">
            <w:pPr>
              <w:pStyle w:val="Geenafstand"/>
              <w:numPr>
                <w:ilvl w:val="0"/>
                <w:numId w:val="13"/>
              </w:numPr>
              <w:contextualSpacing/>
            </w:pPr>
            <w:r w:rsidRPr="008D7330">
              <w:t>De verhuur is alleen mogelijk bij voldoende beschikbare barmedewerkers, geleverd door de vereniging.</w:t>
            </w:r>
          </w:p>
          <w:p w:rsidR="0030539E" w:rsidRPr="008D7330" w:rsidRDefault="0030539E" w:rsidP="0030539E">
            <w:pPr>
              <w:pStyle w:val="Geenafstand"/>
              <w:numPr>
                <w:ilvl w:val="0"/>
                <w:numId w:val="13"/>
              </w:numPr>
              <w:contextualSpacing/>
            </w:pPr>
            <w:r w:rsidRPr="008D7330">
              <w:t xml:space="preserve">De te huren locatie is 1 uur voor het gebruik beschikbaar. De sleutel is dezelfde dag op te halen bij één van de bestuursleden. Binnen 24 uur dient de sleutel weer ingeleverd te worden bij het bestuurslid. </w:t>
            </w:r>
          </w:p>
          <w:p w:rsidR="0030539E" w:rsidRPr="008D7330" w:rsidRDefault="0030539E" w:rsidP="0030539E">
            <w:pPr>
              <w:pStyle w:val="Geenafstand"/>
              <w:numPr>
                <w:ilvl w:val="0"/>
                <w:numId w:val="13"/>
              </w:numPr>
              <w:contextualSpacing/>
            </w:pPr>
            <w:r w:rsidRPr="008D7330">
              <w:t>Binnen 1 uur na beëindiging van de huurperiode zorgt de huurder ervoor dat:</w:t>
            </w:r>
          </w:p>
          <w:p w:rsidR="0030539E" w:rsidRPr="008D7330" w:rsidRDefault="0030539E" w:rsidP="0030539E">
            <w:pPr>
              <w:pStyle w:val="Geenafstand"/>
              <w:numPr>
                <w:ilvl w:val="1"/>
                <w:numId w:val="13"/>
              </w:numPr>
              <w:contextualSpacing/>
            </w:pPr>
            <w:r w:rsidRPr="008D7330">
              <w:t xml:space="preserve">de vloer van “Het Gietertje” aangeveegd is, </w:t>
            </w:r>
          </w:p>
          <w:p w:rsidR="0030539E" w:rsidRPr="008D7330" w:rsidRDefault="0030539E" w:rsidP="0030539E">
            <w:pPr>
              <w:pStyle w:val="Geenafstand"/>
              <w:numPr>
                <w:ilvl w:val="1"/>
                <w:numId w:val="13"/>
              </w:numPr>
              <w:contextualSpacing/>
            </w:pPr>
            <w:r w:rsidRPr="008D7330">
              <w:t xml:space="preserve">de tafels en bar opgeruimd zijn, </w:t>
            </w:r>
          </w:p>
          <w:p w:rsidR="0030539E" w:rsidRPr="008D7330" w:rsidRDefault="0030539E" w:rsidP="0030539E">
            <w:pPr>
              <w:pStyle w:val="Geenafstand"/>
              <w:numPr>
                <w:ilvl w:val="1"/>
                <w:numId w:val="13"/>
              </w:numPr>
              <w:contextualSpacing/>
            </w:pPr>
            <w:r w:rsidRPr="008D7330">
              <w:t>de keuken schoongemaakt is,</w:t>
            </w:r>
          </w:p>
          <w:p w:rsidR="0030539E" w:rsidRPr="008D7330" w:rsidRDefault="0030539E" w:rsidP="0030539E">
            <w:pPr>
              <w:pStyle w:val="Geenafstand"/>
              <w:numPr>
                <w:ilvl w:val="1"/>
                <w:numId w:val="13"/>
              </w:numPr>
              <w:contextualSpacing/>
            </w:pPr>
            <w:r w:rsidRPr="008D7330">
              <w:t>de toiletten schoon zijn.</w:t>
            </w:r>
          </w:p>
          <w:p w:rsidR="0030539E" w:rsidRPr="008D7330" w:rsidRDefault="0030539E" w:rsidP="0030539E">
            <w:pPr>
              <w:pStyle w:val="Geenafstand"/>
              <w:numPr>
                <w:ilvl w:val="0"/>
                <w:numId w:val="13"/>
              </w:numPr>
              <w:contextualSpacing/>
            </w:pPr>
            <w:r w:rsidRPr="008D7330">
              <w:t xml:space="preserve">De huurder, tuinlid van </w:t>
            </w:r>
            <w:r w:rsidR="00B828B1" w:rsidRPr="008D7330">
              <w:t>‘</w:t>
            </w:r>
            <w:r w:rsidRPr="008D7330">
              <w:t>Vijvertuinen</w:t>
            </w:r>
            <w:r w:rsidR="00B828B1" w:rsidRPr="008D7330">
              <w:t>’</w:t>
            </w:r>
            <w:r w:rsidRPr="008D7330">
              <w:t xml:space="preserve">, neemt </w:t>
            </w:r>
            <w:r w:rsidR="00AB5C17" w:rsidRPr="008D7330">
              <w:t>alle</w:t>
            </w:r>
            <w:r w:rsidRPr="008D7330">
              <w:t xml:space="preserve"> verantwoordelijkheid voor de sleutel, de gang van zaken en stelt zich aansprakelijk voor de genuttigde consumpties en schade aan inboedel en/of gebouw </w:t>
            </w:r>
            <w:r w:rsidR="00AB5C17" w:rsidRPr="008D7330">
              <w:t xml:space="preserve">en personen </w:t>
            </w:r>
            <w:r w:rsidRPr="008D7330">
              <w:t>veroorzaakt tijdens de huurperiode.</w:t>
            </w:r>
          </w:p>
          <w:p w:rsidR="0030539E" w:rsidRDefault="0030539E" w:rsidP="00F11DC4">
            <w:pPr>
              <w:pStyle w:val="Lijstalinea"/>
              <w:numPr>
                <w:ilvl w:val="0"/>
                <w:numId w:val="13"/>
              </w:numPr>
              <w:spacing w:after="0" w:line="240" w:lineRule="auto"/>
            </w:pPr>
            <w:r w:rsidRPr="008D7330">
              <w:t>Het bestuur heeft ten alle tijden beslissingsrecht.</w:t>
            </w:r>
            <w:r w:rsidR="00AB5C17" w:rsidRPr="008D7330">
              <w:t xml:space="preserve"> Besluiten van het bestuur dienen terstond te worden opgevolgd.</w:t>
            </w:r>
          </w:p>
          <w:p w:rsidR="00D52020" w:rsidRPr="008D7330" w:rsidRDefault="00D52020" w:rsidP="00F11DC4">
            <w:pPr>
              <w:pStyle w:val="Lijstalinea"/>
              <w:numPr>
                <w:ilvl w:val="0"/>
                <w:numId w:val="13"/>
              </w:numPr>
              <w:spacing w:after="0" w:line="240" w:lineRule="auto"/>
            </w:pPr>
            <w:r>
              <w:t xml:space="preserve">In het Gietertje zijn voldoende borden, schalen, kommen, bestek, kopjes en glazen beschikbaar en er is een vaatwasmachine. </w:t>
            </w:r>
            <w:r w:rsidRPr="00D52020">
              <w:rPr>
                <w:b/>
              </w:rPr>
              <w:t>G</w:t>
            </w:r>
            <w:r w:rsidRPr="00D52020">
              <w:rPr>
                <w:b/>
              </w:rPr>
              <w:t>een</w:t>
            </w:r>
            <w:r>
              <w:t xml:space="preserve"> wegwerpservies en bestek gebruiken!</w:t>
            </w:r>
          </w:p>
        </w:tc>
      </w:tr>
      <w:tr w:rsidR="003D41C1" w:rsidRPr="008D7330" w:rsidTr="00597CB2">
        <w:tc>
          <w:tcPr>
            <w:tcW w:w="4247" w:type="dxa"/>
            <w:gridSpan w:val="2"/>
          </w:tcPr>
          <w:p w:rsidR="006E5573" w:rsidRPr="008D7330" w:rsidRDefault="003465FA">
            <w:r w:rsidRPr="008D7330">
              <w:t>Handtekening be</w:t>
            </w:r>
            <w:r w:rsidR="00113C98" w:rsidRPr="008D7330">
              <w:t>stuur</w:t>
            </w:r>
            <w:r w:rsidRPr="008D7330">
              <w:t xml:space="preserve"> voor akkoord:</w:t>
            </w:r>
          </w:p>
          <w:p w:rsidR="003465FA" w:rsidRPr="008D7330" w:rsidRDefault="003465FA"/>
          <w:p w:rsidR="003465FA" w:rsidRPr="008D7330" w:rsidRDefault="003465FA"/>
          <w:p w:rsidR="003465FA" w:rsidRPr="008D7330" w:rsidRDefault="003465FA"/>
        </w:tc>
        <w:tc>
          <w:tcPr>
            <w:tcW w:w="6634" w:type="dxa"/>
            <w:gridSpan w:val="3"/>
          </w:tcPr>
          <w:p w:rsidR="003D41C1" w:rsidRPr="008D7330" w:rsidRDefault="003465FA" w:rsidP="00D52020">
            <w:pPr>
              <w:tabs>
                <w:tab w:val="left" w:pos="4830"/>
              </w:tabs>
            </w:pPr>
            <w:r w:rsidRPr="008D7330">
              <w:t>Handtekening huurder voor akkoord:</w:t>
            </w:r>
            <w:r w:rsidR="00D52020">
              <w:tab/>
            </w:r>
            <w:bookmarkStart w:id="0" w:name="_GoBack"/>
            <w:bookmarkEnd w:id="0"/>
          </w:p>
        </w:tc>
      </w:tr>
      <w:tr w:rsidR="00113C98" w:rsidRPr="008D7330" w:rsidTr="00597CB2">
        <w:tc>
          <w:tcPr>
            <w:tcW w:w="4247" w:type="dxa"/>
            <w:gridSpan w:val="2"/>
          </w:tcPr>
          <w:p w:rsidR="00113C98" w:rsidRPr="008D7330" w:rsidRDefault="003465FA">
            <w:r w:rsidRPr="008D7330">
              <w:t>Datum:</w:t>
            </w:r>
          </w:p>
        </w:tc>
        <w:tc>
          <w:tcPr>
            <w:tcW w:w="6634" w:type="dxa"/>
            <w:gridSpan w:val="3"/>
          </w:tcPr>
          <w:p w:rsidR="003465FA" w:rsidRPr="008D7330" w:rsidRDefault="003465FA" w:rsidP="00953982">
            <w:r w:rsidRPr="008D7330">
              <w:t>Datum:</w:t>
            </w:r>
          </w:p>
        </w:tc>
      </w:tr>
    </w:tbl>
    <w:p w:rsidR="00597CB2" w:rsidRPr="00597CB2" w:rsidRDefault="00597CB2">
      <w:pPr>
        <w:rPr>
          <w:sz w:val="8"/>
          <w:szCs w:val="8"/>
        </w:rPr>
      </w:pPr>
    </w:p>
    <w:tbl>
      <w:tblPr>
        <w:tblStyle w:val="Tabelraster"/>
        <w:tblW w:w="10910" w:type="dxa"/>
        <w:tblInd w:w="-856" w:type="dxa"/>
        <w:tblLook w:val="04A0" w:firstRow="1" w:lastRow="0" w:firstColumn="1" w:lastColumn="0" w:noHBand="0" w:noVBand="1"/>
      </w:tblPr>
      <w:tblGrid>
        <w:gridCol w:w="10910"/>
      </w:tblGrid>
      <w:tr w:rsidR="006E5573" w:rsidRPr="008D7330" w:rsidTr="00597CB2">
        <w:trPr>
          <w:trHeight w:val="248"/>
        </w:trPr>
        <w:tc>
          <w:tcPr>
            <w:tcW w:w="10910" w:type="dxa"/>
            <w:shd w:val="clear" w:color="auto" w:fill="806000" w:themeFill="accent4" w:themeFillShade="80"/>
          </w:tcPr>
          <w:p w:rsidR="006E5573" w:rsidRPr="008D7330" w:rsidRDefault="00953982" w:rsidP="00A36EDB">
            <w:pPr>
              <w:jc w:val="center"/>
              <w:rPr>
                <w:b/>
                <w:color w:val="FFFFFF" w:themeColor="background1"/>
                <w:sz w:val="28"/>
                <w:szCs w:val="28"/>
              </w:rPr>
            </w:pPr>
            <w:r w:rsidRPr="008D7330">
              <w:br w:type="page"/>
            </w:r>
            <w:r w:rsidR="00F11DC4" w:rsidRPr="008D7330">
              <w:rPr>
                <w:b/>
                <w:color w:val="FFFFFF" w:themeColor="background1"/>
                <w:sz w:val="28"/>
                <w:szCs w:val="28"/>
              </w:rPr>
              <w:t>Voorwaarden</w:t>
            </w:r>
          </w:p>
        </w:tc>
      </w:tr>
      <w:tr w:rsidR="00A36EDB" w:rsidRPr="008D7330" w:rsidTr="00597CB2">
        <w:tc>
          <w:tcPr>
            <w:tcW w:w="10910" w:type="dxa"/>
            <w:shd w:val="clear" w:color="auto" w:fill="806000" w:themeFill="accent4" w:themeFillShade="80"/>
          </w:tcPr>
          <w:p w:rsidR="00A36EDB" w:rsidRPr="008D7330" w:rsidRDefault="00A36EDB" w:rsidP="00A36EDB">
            <w:pPr>
              <w:rPr>
                <w:b/>
                <w:color w:val="FFFFFF" w:themeColor="background1"/>
                <w:sz w:val="24"/>
                <w:szCs w:val="24"/>
              </w:rPr>
            </w:pPr>
            <w:r w:rsidRPr="008D7330">
              <w:rPr>
                <w:b/>
                <w:color w:val="FFFFFF" w:themeColor="background1"/>
                <w:sz w:val="24"/>
                <w:szCs w:val="24"/>
              </w:rPr>
              <w:t>Besloten feest</w:t>
            </w:r>
          </w:p>
        </w:tc>
      </w:tr>
      <w:tr w:rsidR="00AB37D9" w:rsidRPr="008D7330" w:rsidTr="00597CB2">
        <w:tc>
          <w:tcPr>
            <w:tcW w:w="10910" w:type="dxa"/>
            <w:shd w:val="clear" w:color="auto" w:fill="auto"/>
          </w:tcPr>
          <w:p w:rsidR="00A36EDB" w:rsidRPr="008D7330" w:rsidRDefault="00A36EDB" w:rsidP="00A36EDB">
            <w:pPr>
              <w:pStyle w:val="Geenafstand"/>
              <w:numPr>
                <w:ilvl w:val="0"/>
                <w:numId w:val="15"/>
              </w:numPr>
            </w:pPr>
            <w:r w:rsidRPr="008D7330">
              <w:t>Bij een besloten feest zijn alleen eigen gasten aanwezig.</w:t>
            </w:r>
          </w:p>
          <w:p w:rsidR="00A36EDB" w:rsidRPr="008D7330" w:rsidRDefault="00A36EDB" w:rsidP="00A36EDB">
            <w:pPr>
              <w:pStyle w:val="Geenafstand"/>
              <w:numPr>
                <w:ilvl w:val="0"/>
                <w:numId w:val="15"/>
              </w:numPr>
            </w:pPr>
            <w:r w:rsidRPr="008D7330">
              <w:t xml:space="preserve">Het maximale aantal gasten is 40, indien er sprake is van een receptie kan hiervan </w:t>
            </w:r>
            <w:r w:rsidR="00AB5C17" w:rsidRPr="008D7330">
              <w:t xml:space="preserve">in overleg met het bestuur </w:t>
            </w:r>
            <w:r w:rsidRPr="008D7330">
              <w:t>worden afgeweken.</w:t>
            </w:r>
          </w:p>
          <w:p w:rsidR="00A36EDB" w:rsidRPr="008D7330" w:rsidRDefault="00B828B1" w:rsidP="00A36EDB">
            <w:pPr>
              <w:pStyle w:val="Geenafstand"/>
              <w:numPr>
                <w:ilvl w:val="0"/>
                <w:numId w:val="15"/>
              </w:numPr>
            </w:pPr>
            <w:r w:rsidRPr="008D7330">
              <w:t xml:space="preserve">Bij een </w:t>
            </w:r>
            <w:r w:rsidR="00A36EDB" w:rsidRPr="008D7330">
              <w:t xml:space="preserve">gezelschap </w:t>
            </w:r>
            <w:r w:rsidRPr="008D7330">
              <w:t>van</w:t>
            </w:r>
            <w:r w:rsidR="00A36EDB" w:rsidRPr="008D7330">
              <w:t xml:space="preserve"> 15 personen</w:t>
            </w:r>
            <w:r w:rsidR="00F11DC4" w:rsidRPr="008D7330">
              <w:t xml:space="preserve"> of minder</w:t>
            </w:r>
            <w:r w:rsidR="00A36EDB" w:rsidRPr="008D7330">
              <w:t>,  is 1 barmedewerker aanwezig.</w:t>
            </w:r>
          </w:p>
          <w:p w:rsidR="00A36EDB" w:rsidRPr="008D7330" w:rsidRDefault="00A36EDB" w:rsidP="00A36EDB">
            <w:pPr>
              <w:pStyle w:val="Geenafstand"/>
              <w:numPr>
                <w:ilvl w:val="0"/>
                <w:numId w:val="15"/>
              </w:numPr>
            </w:pPr>
            <w:r w:rsidRPr="008D7330">
              <w:t>Bij een gezelschap van meer dan 15 personen zal in overleg een extra barmedewerker worden ingezet.</w:t>
            </w:r>
          </w:p>
          <w:p w:rsidR="00A36EDB" w:rsidRPr="008D7330" w:rsidRDefault="00953982" w:rsidP="00A36EDB">
            <w:pPr>
              <w:pStyle w:val="Geenafstand"/>
              <w:numPr>
                <w:ilvl w:val="0"/>
                <w:numId w:val="15"/>
              </w:numPr>
            </w:pPr>
            <w:r w:rsidRPr="008D7330">
              <w:t>H</w:t>
            </w:r>
            <w:r w:rsidR="00A36EDB" w:rsidRPr="008D7330">
              <w:t xml:space="preserve">uur </w:t>
            </w:r>
            <w:r w:rsidRPr="008D7330">
              <w:t xml:space="preserve">alleen </w:t>
            </w:r>
            <w:r w:rsidR="00A36EDB" w:rsidRPr="008D7330">
              <w:t>inclusief consumpties</w:t>
            </w:r>
            <w:r w:rsidR="0030539E" w:rsidRPr="008D7330">
              <w:t>, tegen regulier tarief.</w:t>
            </w:r>
          </w:p>
          <w:p w:rsidR="00A36EDB" w:rsidRPr="008D7330" w:rsidRDefault="00A36EDB" w:rsidP="00A36EDB">
            <w:pPr>
              <w:pStyle w:val="Geenafstand"/>
              <w:numPr>
                <w:ilvl w:val="0"/>
                <w:numId w:val="15"/>
              </w:numPr>
            </w:pPr>
            <w:r w:rsidRPr="008D7330">
              <w:t>De huur</w:t>
            </w:r>
            <w:r w:rsidR="00953982" w:rsidRPr="008D7330">
              <w:t xml:space="preserve"> </w:t>
            </w:r>
            <w:r w:rsidR="00333000" w:rsidRPr="008D7330">
              <w:t xml:space="preserve">van ‘Het Gietertje’ </w:t>
            </w:r>
            <w:r w:rsidRPr="008D7330">
              <w:t>bedraagt € 10,- per uur.</w:t>
            </w:r>
          </w:p>
          <w:p w:rsidR="00A36EDB" w:rsidRPr="008D7330" w:rsidRDefault="00A36EDB" w:rsidP="00A36EDB">
            <w:pPr>
              <w:pStyle w:val="Geenafstand"/>
              <w:numPr>
                <w:ilvl w:val="0"/>
                <w:numId w:val="15"/>
              </w:numPr>
              <w:rPr>
                <w:sz w:val="24"/>
                <w:szCs w:val="24"/>
              </w:rPr>
            </w:pPr>
            <w:r w:rsidRPr="008D7330">
              <w:t>De</w:t>
            </w:r>
            <w:r w:rsidR="00333000" w:rsidRPr="008D7330">
              <w:t xml:space="preserve"> kosten voor de</w:t>
            </w:r>
            <w:r w:rsidRPr="008D7330">
              <w:t xml:space="preserve"> inzet van een barmedewerker bedraagt € 10,- per uu</w:t>
            </w:r>
            <w:r w:rsidR="00F11DC4" w:rsidRPr="008D7330">
              <w:t>r</w:t>
            </w:r>
            <w:r w:rsidR="00AB5C17" w:rsidRPr="008D7330">
              <w:t xml:space="preserve"> per medewerker</w:t>
            </w:r>
            <w:r w:rsidR="00F11DC4" w:rsidRPr="008D7330">
              <w:t>.</w:t>
            </w:r>
          </w:p>
          <w:p w:rsidR="00F11DC4" w:rsidRPr="008D7330" w:rsidRDefault="00F11DC4" w:rsidP="00A36EDB">
            <w:pPr>
              <w:pStyle w:val="Geenafstand"/>
              <w:numPr>
                <w:ilvl w:val="0"/>
                <w:numId w:val="15"/>
              </w:numPr>
              <w:rPr>
                <w:sz w:val="24"/>
                <w:szCs w:val="24"/>
              </w:rPr>
            </w:pPr>
            <w:r w:rsidRPr="008D7330">
              <w:rPr>
                <w:rFonts w:ascii="Verdana" w:eastAsia="Verdana" w:hAnsi="Verdana" w:cs="Verdana"/>
                <w:sz w:val="18"/>
                <w:szCs w:val="18"/>
              </w:rPr>
              <w:t>Commerciële activiteiten zijn niet toegestaan.</w:t>
            </w:r>
          </w:p>
        </w:tc>
      </w:tr>
      <w:tr w:rsidR="00A36EDB" w:rsidRPr="008D7330" w:rsidTr="00597CB2">
        <w:tc>
          <w:tcPr>
            <w:tcW w:w="10910" w:type="dxa"/>
            <w:shd w:val="clear" w:color="auto" w:fill="806000" w:themeFill="accent4" w:themeFillShade="80"/>
          </w:tcPr>
          <w:p w:rsidR="00A36EDB" w:rsidRPr="008D7330" w:rsidRDefault="00A36EDB" w:rsidP="00A36EDB">
            <w:pPr>
              <w:pStyle w:val="Geenafstand"/>
              <w:rPr>
                <w:b/>
                <w:color w:val="FFFFFF" w:themeColor="background1"/>
                <w:sz w:val="24"/>
                <w:szCs w:val="24"/>
              </w:rPr>
            </w:pPr>
            <w:r w:rsidRPr="008D7330">
              <w:rPr>
                <w:b/>
                <w:color w:val="FFFFFF" w:themeColor="background1"/>
                <w:sz w:val="24"/>
                <w:szCs w:val="24"/>
              </w:rPr>
              <w:t>Eigen activiteit</w:t>
            </w:r>
          </w:p>
        </w:tc>
      </w:tr>
      <w:tr w:rsidR="00A36EDB" w:rsidTr="00597CB2">
        <w:trPr>
          <w:trHeight w:val="1612"/>
        </w:trPr>
        <w:tc>
          <w:tcPr>
            <w:tcW w:w="10910" w:type="dxa"/>
            <w:shd w:val="clear" w:color="auto" w:fill="auto"/>
          </w:tcPr>
          <w:p w:rsidR="0030539E" w:rsidRPr="008D7330" w:rsidRDefault="0030539E" w:rsidP="0030539E">
            <w:pPr>
              <w:pStyle w:val="Geenafstand"/>
              <w:numPr>
                <w:ilvl w:val="0"/>
                <w:numId w:val="17"/>
              </w:numPr>
            </w:pPr>
            <w:r w:rsidRPr="008D7330">
              <w:t>Alleen te organiseren door leden van Vijvertuinen.</w:t>
            </w:r>
          </w:p>
          <w:p w:rsidR="0030539E" w:rsidRPr="008D7330" w:rsidRDefault="0030539E" w:rsidP="0030539E">
            <w:pPr>
              <w:pStyle w:val="Geenafstand"/>
              <w:numPr>
                <w:ilvl w:val="0"/>
                <w:numId w:val="17"/>
              </w:numPr>
            </w:pPr>
            <w:r w:rsidRPr="008D7330">
              <w:t>Kleinschalige activiteit</w:t>
            </w:r>
            <w:r w:rsidR="00AB5C17" w:rsidRPr="008D7330">
              <w:t>,</w:t>
            </w:r>
            <w:r w:rsidRPr="008D7330">
              <w:t xml:space="preserve"> passend in het karakter van de vereniging. </w:t>
            </w:r>
          </w:p>
          <w:p w:rsidR="0030539E" w:rsidRPr="008D7330" w:rsidRDefault="00AB5C17" w:rsidP="0030539E">
            <w:pPr>
              <w:pStyle w:val="Geenafstand"/>
              <w:numPr>
                <w:ilvl w:val="0"/>
                <w:numId w:val="17"/>
              </w:numPr>
            </w:pPr>
            <w:r w:rsidRPr="008D7330">
              <w:t>Ook t</w:t>
            </w:r>
            <w:r w:rsidR="0030539E" w:rsidRPr="008D7330">
              <w:t>oegankelijk voor leden van Vijvertuinen.</w:t>
            </w:r>
          </w:p>
          <w:p w:rsidR="00A36EDB" w:rsidRPr="008D7330" w:rsidRDefault="00A36EDB" w:rsidP="0030539E">
            <w:pPr>
              <w:pStyle w:val="Geenafstand"/>
              <w:numPr>
                <w:ilvl w:val="0"/>
                <w:numId w:val="17"/>
              </w:numPr>
            </w:pPr>
            <w:r w:rsidRPr="008D7330">
              <w:t>Het maximale aantal bezoekende personen is 20.</w:t>
            </w:r>
          </w:p>
          <w:p w:rsidR="00A36EDB" w:rsidRPr="008D7330" w:rsidRDefault="00AB5C17" w:rsidP="0030539E">
            <w:pPr>
              <w:pStyle w:val="Geenafstand"/>
              <w:numPr>
                <w:ilvl w:val="0"/>
                <w:numId w:val="17"/>
              </w:numPr>
            </w:pPr>
            <w:r w:rsidRPr="008D7330">
              <w:t>Eigen consumpties mogelijk; g</w:t>
            </w:r>
            <w:r w:rsidR="00A36EDB" w:rsidRPr="008D7330">
              <w:t>enuttigde consumpties vanuit de bar zijn tegen regulier tarief.</w:t>
            </w:r>
          </w:p>
          <w:p w:rsidR="00A36EDB" w:rsidRPr="008D7330" w:rsidRDefault="00A36EDB" w:rsidP="0030539E">
            <w:pPr>
              <w:pStyle w:val="Geenafstand"/>
              <w:numPr>
                <w:ilvl w:val="0"/>
                <w:numId w:val="17"/>
              </w:numPr>
            </w:pPr>
            <w:r w:rsidRPr="008D7330">
              <w:t>Een lid van Vijvertuinen beheert de bar, na toestemming van het bestuur.</w:t>
            </w:r>
          </w:p>
        </w:tc>
      </w:tr>
    </w:tbl>
    <w:p w:rsidR="00953982" w:rsidRDefault="00953982" w:rsidP="00D52020"/>
    <w:sectPr w:rsidR="00953982" w:rsidSect="00597CB2">
      <w:footerReference w:type="default" r:id="rId8"/>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35" w:rsidRDefault="008D4935" w:rsidP="00597CB2">
      <w:pPr>
        <w:spacing w:after="0" w:line="240" w:lineRule="auto"/>
      </w:pPr>
      <w:r>
        <w:separator/>
      </w:r>
    </w:p>
  </w:endnote>
  <w:endnote w:type="continuationSeparator" w:id="0">
    <w:p w:rsidR="008D4935" w:rsidRDefault="008D4935" w:rsidP="0059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B2" w:rsidRDefault="00597CB2">
    <w:pPr>
      <w:pStyle w:val="Voettekst"/>
    </w:pPr>
    <w:r>
      <w:t>Versie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35" w:rsidRDefault="008D4935" w:rsidP="00597CB2">
      <w:pPr>
        <w:spacing w:after="0" w:line="240" w:lineRule="auto"/>
      </w:pPr>
      <w:r>
        <w:separator/>
      </w:r>
    </w:p>
  </w:footnote>
  <w:footnote w:type="continuationSeparator" w:id="0">
    <w:p w:rsidR="008D4935" w:rsidRDefault="008D4935" w:rsidP="0059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7E0"/>
    <w:multiLevelType w:val="multilevel"/>
    <w:tmpl w:val="BFB0709A"/>
    <w:lvl w:ilvl="0">
      <w:start w:val="1"/>
      <w:numFmt w:val="bullet"/>
      <w:lvlText w:val=""/>
      <w:lvlJc w:val="left"/>
      <w:pPr>
        <w:ind w:left="360" w:hanging="360"/>
      </w:pPr>
      <w:rPr>
        <w:rFonts w:ascii="Symbol" w:hAnsi="Symbol" w:cs="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AFD2F8D"/>
    <w:multiLevelType w:val="hybridMultilevel"/>
    <w:tmpl w:val="F294D4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4400FA"/>
    <w:multiLevelType w:val="multilevel"/>
    <w:tmpl w:val="4676A71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2188274C"/>
    <w:multiLevelType w:val="hybridMultilevel"/>
    <w:tmpl w:val="82F09634"/>
    <w:lvl w:ilvl="0" w:tplc="4E16F024">
      <w:start w:val="1"/>
      <w:numFmt w:val="bullet"/>
      <w:lvlText w:val=""/>
      <w:lvlJc w:val="left"/>
      <w:pPr>
        <w:ind w:left="720" w:hanging="360"/>
      </w:pPr>
      <w:rPr>
        <w:rFonts w:ascii="Symbol" w:hAnsi="Symbol" w:hint="default"/>
        <w:b/>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3D073A"/>
    <w:multiLevelType w:val="hybridMultilevel"/>
    <w:tmpl w:val="B39ACD44"/>
    <w:lvl w:ilvl="0" w:tplc="4E16F024">
      <w:start w:val="1"/>
      <w:numFmt w:val="bullet"/>
      <w:lvlText w:val=""/>
      <w:lvlJc w:val="left"/>
      <w:pPr>
        <w:ind w:left="360" w:hanging="360"/>
      </w:pPr>
      <w:rPr>
        <w:rFonts w:ascii="Symbol" w:hAnsi="Symbol" w:hint="default"/>
        <w:b/>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3A0DE8"/>
    <w:multiLevelType w:val="hybridMultilevel"/>
    <w:tmpl w:val="5EDEC4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591231"/>
    <w:multiLevelType w:val="hybridMultilevel"/>
    <w:tmpl w:val="48740A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DD74440"/>
    <w:multiLevelType w:val="hybridMultilevel"/>
    <w:tmpl w:val="F87EAD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EC546D"/>
    <w:multiLevelType w:val="hybridMultilevel"/>
    <w:tmpl w:val="3ECA2E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8A09D0"/>
    <w:multiLevelType w:val="hybridMultilevel"/>
    <w:tmpl w:val="51FC80EC"/>
    <w:lvl w:ilvl="0" w:tplc="4E16F024">
      <w:start w:val="1"/>
      <w:numFmt w:val="bullet"/>
      <w:lvlText w:val=""/>
      <w:lvlJc w:val="left"/>
      <w:pPr>
        <w:ind w:left="1080" w:hanging="360"/>
      </w:pPr>
      <w:rPr>
        <w:rFonts w:ascii="Symbol" w:hAnsi="Symbol" w:hint="default"/>
        <w:b/>
        <w:sz w:val="20"/>
        <w:szCs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9C004C3"/>
    <w:multiLevelType w:val="hybridMultilevel"/>
    <w:tmpl w:val="9468DE1E"/>
    <w:lvl w:ilvl="0" w:tplc="4E16F024">
      <w:start w:val="1"/>
      <w:numFmt w:val="bullet"/>
      <w:lvlText w:val=""/>
      <w:lvlJc w:val="left"/>
      <w:pPr>
        <w:ind w:left="360" w:hanging="360"/>
      </w:pPr>
      <w:rPr>
        <w:rFonts w:ascii="Symbol" w:hAnsi="Symbol" w:hint="default"/>
        <w:b/>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A55407F"/>
    <w:multiLevelType w:val="hybridMultilevel"/>
    <w:tmpl w:val="5E2048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182C06"/>
    <w:multiLevelType w:val="hybridMultilevel"/>
    <w:tmpl w:val="513CD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0C95993"/>
    <w:multiLevelType w:val="hybridMultilevel"/>
    <w:tmpl w:val="296687E4"/>
    <w:lvl w:ilvl="0" w:tplc="4E16F024">
      <w:start w:val="1"/>
      <w:numFmt w:val="bullet"/>
      <w:lvlText w:val=""/>
      <w:lvlJc w:val="left"/>
      <w:pPr>
        <w:ind w:left="360" w:hanging="360"/>
      </w:pPr>
      <w:rPr>
        <w:rFonts w:ascii="Symbol" w:hAnsi="Symbol" w:hint="default"/>
        <w:b/>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605F7F"/>
    <w:multiLevelType w:val="hybridMultilevel"/>
    <w:tmpl w:val="945040E6"/>
    <w:lvl w:ilvl="0" w:tplc="4E16F024">
      <w:start w:val="1"/>
      <w:numFmt w:val="bullet"/>
      <w:lvlText w:val=""/>
      <w:lvlJc w:val="left"/>
      <w:pPr>
        <w:ind w:left="360" w:hanging="360"/>
      </w:pPr>
      <w:rPr>
        <w:rFonts w:ascii="Symbol" w:hAnsi="Symbol" w:hint="default"/>
        <w:b/>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D244592"/>
    <w:multiLevelType w:val="hybridMultilevel"/>
    <w:tmpl w:val="1BD6277A"/>
    <w:lvl w:ilvl="0" w:tplc="0413000B">
      <w:start w:val="1"/>
      <w:numFmt w:val="bullet"/>
      <w:lvlText w:val=""/>
      <w:lvlJc w:val="left"/>
      <w:pPr>
        <w:ind w:left="720" w:hanging="360"/>
      </w:pPr>
      <w:rPr>
        <w:rFonts w:ascii="Wingdings" w:hAnsi="Wingdings" w:hint="default"/>
        <w:b/>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8C76B7"/>
    <w:multiLevelType w:val="hybridMultilevel"/>
    <w:tmpl w:val="398043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7"/>
  </w:num>
  <w:num w:numId="5">
    <w:abstractNumId w:val="11"/>
  </w:num>
  <w:num w:numId="6">
    <w:abstractNumId w:val="12"/>
  </w:num>
  <w:num w:numId="7">
    <w:abstractNumId w:val="8"/>
  </w:num>
  <w:num w:numId="8">
    <w:abstractNumId w:val="3"/>
  </w:num>
  <w:num w:numId="9">
    <w:abstractNumId w:val="1"/>
  </w:num>
  <w:num w:numId="10">
    <w:abstractNumId w:val="16"/>
  </w:num>
  <w:num w:numId="11">
    <w:abstractNumId w:val="5"/>
  </w:num>
  <w:num w:numId="12">
    <w:abstractNumId w:val="9"/>
  </w:num>
  <w:num w:numId="13">
    <w:abstractNumId w:val="6"/>
  </w:num>
  <w:num w:numId="14">
    <w:abstractNumId w:val="2"/>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92"/>
    <w:rsid w:val="000C71DB"/>
    <w:rsid w:val="001036CC"/>
    <w:rsid w:val="00113C98"/>
    <w:rsid w:val="0030539E"/>
    <w:rsid w:val="00333000"/>
    <w:rsid w:val="003465FA"/>
    <w:rsid w:val="00382A4B"/>
    <w:rsid w:val="003D41C1"/>
    <w:rsid w:val="00482769"/>
    <w:rsid w:val="00597CB2"/>
    <w:rsid w:val="005B2BEE"/>
    <w:rsid w:val="005B32B9"/>
    <w:rsid w:val="00684292"/>
    <w:rsid w:val="006E5573"/>
    <w:rsid w:val="008D4935"/>
    <w:rsid w:val="008D7330"/>
    <w:rsid w:val="00953982"/>
    <w:rsid w:val="00A302C4"/>
    <w:rsid w:val="00A36EDB"/>
    <w:rsid w:val="00AB37D9"/>
    <w:rsid w:val="00AB5C17"/>
    <w:rsid w:val="00B828B1"/>
    <w:rsid w:val="00D52020"/>
    <w:rsid w:val="00F11DC4"/>
    <w:rsid w:val="00F52026"/>
    <w:rsid w:val="00F52893"/>
    <w:rsid w:val="00FC6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B1F7"/>
  <w15:docId w15:val="{E4B19BD3-F53C-46B4-A34A-092F6605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2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8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5573"/>
    <w:pPr>
      <w:spacing w:after="200" w:line="276" w:lineRule="auto"/>
      <w:ind w:left="720"/>
      <w:contextualSpacing/>
    </w:pPr>
  </w:style>
  <w:style w:type="paragraph" w:styleId="Geenafstand">
    <w:name w:val="No Spacing"/>
    <w:uiPriority w:val="1"/>
    <w:qFormat/>
    <w:rsid w:val="00A302C4"/>
    <w:pPr>
      <w:spacing w:after="0" w:line="240" w:lineRule="auto"/>
    </w:pPr>
  </w:style>
  <w:style w:type="paragraph" w:styleId="Koptekst">
    <w:name w:val="header"/>
    <w:basedOn w:val="Standaard"/>
    <w:link w:val="KoptekstChar"/>
    <w:uiPriority w:val="99"/>
    <w:unhideWhenUsed/>
    <w:rsid w:val="00597C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CB2"/>
  </w:style>
  <w:style w:type="paragraph" w:styleId="Voettekst">
    <w:name w:val="footer"/>
    <w:basedOn w:val="Standaard"/>
    <w:link w:val="VoettekstChar"/>
    <w:uiPriority w:val="99"/>
    <w:unhideWhenUsed/>
    <w:rsid w:val="00597C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28C4-D771-49BC-962F-24ECADAF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Lieneke Wardenaar</dc:creator>
  <cp:lastModifiedBy>Lieneke Wardenaar</cp:lastModifiedBy>
  <cp:revision>2</cp:revision>
  <dcterms:created xsi:type="dcterms:W3CDTF">2018-11-08T09:12:00Z</dcterms:created>
  <dcterms:modified xsi:type="dcterms:W3CDTF">2018-11-08T09:12:00Z</dcterms:modified>
</cp:coreProperties>
</file>